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5"/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Итоговое собеседование по русскому языку проводится в соответствии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/>
          <w:sz w:val="26"/>
          <w:szCs w:val="26"/>
          <w:lang w:val="ru-RU"/>
        </w:rPr>
        <w:t>с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Порядком проведения государственной итоговой аттестации по программам основного общего образования, утвержденного приказом Министерства просвещения Российской Федерации, Федеральной службы по надзору в сфере образования и науки от 4 апреля 2023 года № 232/551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участия в итоговом собеседовании участники подают заявление не позднее чем за две недели до начала проведения итогового собеседования: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-для участия 14.02.2024 - до 31.01.2024;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для участия  13.03.2024 - до 01.03.2024;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для участия 15.04.202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4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до 31.03.2024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получения неудовлетворительного результата («незачет») за итоговое собеседование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20245 года</w:t>
      </w:r>
      <w:r>
        <w:rPr>
          <w:rFonts w:ascii="Times New Roman" w:hAnsi="Times New Roman" w:cs="Times New Roman"/>
          <w:sz w:val="28"/>
          <w:szCs w:val="28"/>
        </w:rPr>
        <w:t>, участники итогового собеседования вправе пересдать итоговое собеседование в текущем учебном году, но не более двух рази только в дополнительные сроки, предусмотренные Порядком (1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марта и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преля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D4"/>
    <w:rsid w:val="00132FA7"/>
    <w:rsid w:val="0050160D"/>
    <w:rsid w:val="0090645D"/>
    <w:rsid w:val="009E6023"/>
    <w:rsid w:val="00B86CD4"/>
    <w:rsid w:val="29490B74"/>
    <w:rsid w:val="5F2D6C19"/>
    <w:rsid w:val="742E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280</Words>
  <Characters>1596</Characters>
  <Lines>13</Lines>
  <Paragraphs>3</Paragraphs>
  <TotalTime>3</TotalTime>
  <ScaleCrop>false</ScaleCrop>
  <LinksUpToDate>false</LinksUpToDate>
  <CharactersWithSpaces>1873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2023-01-13T09:39:00Z</dcterms:created>
  <dc:creator>Воронина Елена Викторовна</dc:creator>
  <cp:lastModifiedBy>Елена Воронина</cp:lastModifiedBy>
  <dcterms:modified xsi:type="dcterms:W3CDTF">2023-10-23T07:53:49Z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A0F535EBFA87409988ECBEA0DFCD1558_12</vt:lpwstr>
  </property>
</Properties>
</file>