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D4" w:rsidRDefault="00236E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проведения итогового сочинения (изложения)</w:t>
      </w:r>
    </w:p>
    <w:p w:rsidR="007B28D4" w:rsidRDefault="00236E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</w:t>
      </w:r>
      <w:r w:rsidR="00C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- 202</w:t>
      </w:r>
      <w:r w:rsidR="00C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проведение итогового сочинения (изложения) планируется проводить в соответствии с Порядком проведения государственной итоговой аттестации по образовательным программам среднего общего образования:</w:t>
      </w:r>
    </w:p>
    <w:p w:rsidR="007B28D4" w:rsidRDefault="00236EA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первую среду декабря (</w:t>
      </w:r>
      <w:r w:rsidR="00C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202</w:t>
      </w:r>
      <w:r w:rsidR="00C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года);</w:t>
      </w:r>
    </w:p>
    <w:p w:rsidR="007B28D4" w:rsidRDefault="00236EAA">
      <w:pPr>
        <w:ind w:left="140" w:hangingChars="50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 дополнительные </w:t>
      </w:r>
      <w:r w:rsidR="00F2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сроки: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первую среду февраля (</w:t>
      </w:r>
      <w:r w:rsidR="00C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202</w:t>
      </w:r>
      <w:r w:rsidR="00C9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года) и вторую среду апреля (</w:t>
      </w:r>
      <w:r w:rsidR="00F2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202</w:t>
      </w:r>
      <w:r w:rsidR="00F24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года).</w:t>
      </w:r>
    </w:p>
    <w:p w:rsidR="007B28D4" w:rsidRDefault="00236E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итоговое сочинение (изложение) в дополнительные сроки смогут выпускники, получившие за </w:t>
      </w:r>
      <w:r w:rsidR="00F24260">
        <w:rPr>
          <w:rFonts w:ascii="Times New Roman" w:hAnsi="Times New Roman" w:cs="Times New Roman"/>
          <w:sz w:val="28"/>
          <w:szCs w:val="28"/>
        </w:rPr>
        <w:t>сочинение</w:t>
      </w:r>
      <w:r>
        <w:rPr>
          <w:rFonts w:ascii="Times New Roman" w:hAnsi="Times New Roman" w:cs="Times New Roman"/>
          <w:sz w:val="28"/>
          <w:szCs w:val="28"/>
        </w:rPr>
        <w:t xml:space="preserve"> «незачет», либо пропустившие его написание в основной срок по уважительной причине, </w:t>
      </w:r>
      <w:r w:rsidR="00F24260">
        <w:rPr>
          <w:rFonts w:ascii="Times New Roman" w:hAnsi="Times New Roman" w:cs="Times New Roman"/>
          <w:sz w:val="28"/>
          <w:szCs w:val="28"/>
        </w:rPr>
        <w:t>подверженные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документально.</w:t>
      </w:r>
      <w:bookmarkStart w:id="0" w:name="_GoBack"/>
      <w:bookmarkEnd w:id="0"/>
    </w:p>
    <w:sectPr w:rsidR="007B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39" w:rsidRDefault="00603439">
      <w:pPr>
        <w:spacing w:line="240" w:lineRule="auto"/>
      </w:pPr>
      <w:r>
        <w:separator/>
      </w:r>
    </w:p>
  </w:endnote>
  <w:endnote w:type="continuationSeparator" w:id="0">
    <w:p w:rsidR="00603439" w:rsidRDefault="00603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39" w:rsidRDefault="00603439">
      <w:pPr>
        <w:spacing w:after="0"/>
      </w:pPr>
      <w:r>
        <w:separator/>
      </w:r>
    </w:p>
  </w:footnote>
  <w:footnote w:type="continuationSeparator" w:id="0">
    <w:p w:rsidR="00603439" w:rsidRDefault="006034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FF"/>
    <w:rsid w:val="00236EAA"/>
    <w:rsid w:val="002B6ECA"/>
    <w:rsid w:val="005C4AFF"/>
    <w:rsid w:val="00603439"/>
    <w:rsid w:val="0077157A"/>
    <w:rsid w:val="007B28D4"/>
    <w:rsid w:val="008812E7"/>
    <w:rsid w:val="00C916B7"/>
    <w:rsid w:val="00D407DE"/>
    <w:rsid w:val="00F24260"/>
    <w:rsid w:val="170F094D"/>
    <w:rsid w:val="6F8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2B7E"/>
  <w15:docId w15:val="{2DB00B2F-C1CD-4E6F-9EFD-93A4E413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Елена Викторовна</dc:creator>
  <cp:lastModifiedBy>Воронина Елена Викторовна</cp:lastModifiedBy>
  <cp:revision>8</cp:revision>
  <dcterms:created xsi:type="dcterms:W3CDTF">2020-04-21T03:35:00Z</dcterms:created>
  <dcterms:modified xsi:type="dcterms:W3CDTF">2024-09-14T02:56:00Z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F471984E131A43D7B369090C36257C03_12</vt:lpwstr>
  </property>
</Properties>
</file>